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-font-ttf" Extension="ttf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ustom.xml" Type="http://schemas.openxmlformats.org/officeDocument/2006/relationships/custom-properties"/>
<Relationship Id="rId4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 xmlns:wp="http://schemas.openxmlformats.org/drawingml/2006/wordprocessingDrawing" xmlns:xsi="http://www.w3.org/2001/XMLSchema-instance" xmlns:r="http://schemas.openxmlformats.org/officeDocument/2006/relationships">
  <w:body>
    <w:p>
      <w:pPr>
        <w:pBdr/>
        <w:spacing w:lineRule="auto" w:before="120"/>
        <w:ind w:hanging="0" w:left="360"/>
        <w:jc w:val="center"/>
        <w:rPr>
          <w:rFonts w:ascii="Calibri" w:eastAsia="Calibri" w:hAnsi="Calibri" w:cs="Calibri"/>
          <w:b w:val="true"/>
          <w:color w:val="595959"/>
          <w:sz w:val="48"/>
        </w:rPr>
      </w:pPr>
      <w:r>
        <w:drawing>
          <wp:inline distT="114300" distR="114300" distB="114300" distL="114300">
            <wp:extent cx="1524000" cy="576262"/>
            <wp:docPr id="1" name="Drawing 0" descr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"/>
                    <pic:cNvPicPr>
                      <a:picLocks noChangeAspect="true" xsi:nil="true"/>
                    </pic:cNvPicPr>
                  </pic:nvPicPr>
                  <pic:blipFill>
                    <a:blip r:embed="rId6"/>
                    <a:srcRect l="0" r="0" t="24000" b="18000"/>
                    <a:stretch xsi:nil="true"/>
                  </pic:blipFill>
                  <pic:spPr>
                    <a:xfrm>
                      <a:off x="0" y="0"/>
                      <a:ext cx="1524000" cy="576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Bdr/>
        <w:spacing w:lineRule="auto" w:before="120"/>
        <w:ind w:hanging="0" w:left="360"/>
        <w:jc w:val="center"/>
        <w:rPr>
          <w:rFonts w:ascii="Calibri" w:eastAsia="Calibri" w:hAnsi="Calibri" w:cs="Calibri"/>
          <w:b w:val="false"/>
          <w:color w:val="595959"/>
          <w:sz w:val="48"/>
        </w:rPr>
      </w:pPr>
      <w:r>
        <w:rPr>
          <w:rFonts w:ascii="Calibri" w:eastAsia="Calibri" w:hAnsi="Calibri" w:cs="Calibri"/>
          <w:b w:val="true"/>
          <w:color w:val="595959"/>
          <w:sz w:val="48"/>
        </w:rPr>
        <w:t>Unique Selling Proposition and Guarantee</w:t>
      </w:r>
    </w:p>
    <w:p>
      <w:pPr>
        <w:pBdr/>
        <w:ind w:hanging="0" w:left="360"/>
        <w:jc w:val="center"/>
        <w:rPr>
          <w:rFonts w:ascii="Calibri" w:eastAsia="Calibri" w:hAnsi="Calibri" w:cs="Calibri"/>
          <w:color w:val="595959"/>
          <w:sz w:val="44"/>
        </w:rPr>
      </w:pPr>
      <w:r>
        <w:rPr>
          <w:rFonts w:ascii="Calibri" w:eastAsia="Calibri" w:hAnsi="Calibri" w:cs="Calibri"/>
          <w:color w:val="595959"/>
          <w:sz w:val="44"/>
        </w:rPr>
        <w:t>Business Owner Worksheet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 xml:space="preserve">Welcome to the Unique Selling Proposition and Guarantee Questionnaire. This questionnaire will help you discover or develop your competitive advantage or value proposition and a strong guarantee that removes the risk of doing business with you in the minds of your prospects. A good USP is much more than “we provide good service at a competitive price.” 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You need to articulate what makes you truly unique when compared with your competitors</w:t>
      </w:r>
      <w:r>
        <w:rPr>
          <w:rFonts w:ascii="Calibri" w:eastAsia="Calibri" w:hAnsi="Calibri" w:cs="Calibri"/>
          <w:color w:val="595959"/>
        </w:rPr>
        <w:t>.Your</w:t>
      </w:r>
      <w:r>
        <w:rPr>
          <w:rFonts w:ascii="Calibri" w:eastAsia="Calibri" w:hAnsi="Calibri" w:cs="Calibri"/>
          <w:color w:val="595959"/>
        </w:rPr>
        <w:t xml:space="preserve"> guarantee needs to put the onus on you to do business in a way that gives your customers the confidence that their worst fears will not be realized when they do business with </w:t>
      </w:r>
      <w:r>
        <w:rPr>
          <w:rFonts w:ascii="Calibri" w:eastAsia="Calibri" w:hAnsi="Calibri" w:cs="Calibri"/>
          <w:color w:val="595959"/>
        </w:rPr>
        <w:t xml:space="preserve">you them </w:t>
      </w:r>
      <w:r>
        <w:rPr>
          <w:rFonts w:ascii="Calibri" w:eastAsia="Calibri" w:hAnsi="Calibri" w:cs="Calibri"/>
          <w:color w:val="595959"/>
        </w:rPr>
        <w:t>.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 xml:space="preserve">Any good USP must </w:t>
      </w:r>
      <w:r>
        <w:rPr>
          <w:rFonts w:ascii="Calibri" w:eastAsia="Calibri" w:hAnsi="Calibri" w:cs="Calibri"/>
          <w:color w:val="595959"/>
        </w:rPr>
        <w:t>consider</w:t>
      </w:r>
      <w:r>
        <w:rPr>
          <w:rFonts w:ascii="Calibri" w:eastAsia="Calibri" w:hAnsi="Calibri" w:cs="Calibri"/>
          <w:color w:val="595959"/>
        </w:rPr>
        <w:t xml:space="preserve"> who your prospects are, how they think, what’s important to them when they buy, what exactly they need and want, etc.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 xml:space="preserve">The following questions are designed to get you thinking about your prospects. Please answer them as </w:t>
      </w:r>
      <w:r>
        <w:rPr>
          <w:rFonts w:ascii="Calibri" w:eastAsia="Calibri" w:hAnsi="Calibri" w:cs="Calibri"/>
          <w:color w:val="595959"/>
        </w:rPr>
        <w:t>precisely</w:t>
      </w:r>
      <w:r>
        <w:rPr>
          <w:rFonts w:ascii="Calibri" w:eastAsia="Calibri" w:hAnsi="Calibri" w:cs="Calibri"/>
          <w:color w:val="595959"/>
        </w:rPr>
        <w:t xml:space="preserve"> as you can: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scenarios or situations make your prospects first consider buying what you sell?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 xml:space="preserve">What needs, frustrations, fears, or pain do your prospects experience that motivate them to buy? </w:t>
      </w:r>
    </w:p>
    <w:p>
      <w:pPr>
        <w:ind w:hanging="0" w:left="1080"/>
        <w:rPr>
          <w:rFonts w:ascii="Calibri" w:eastAsia="Calibri" w:hAnsi="Calibri" w:cs="Calibri"/>
          <w:color w:val="595959"/>
        </w:rPr>
      </w:pPr>
    </w:p>
    <w:p>
      <w:pPr>
        <w:ind w:hanging="0" w:left="1080"/>
        <w:rPr>
          <w:rFonts w:ascii="Calibri" w:eastAsia="Calibri" w:hAnsi="Calibri" w:cs="Calibri"/>
          <w:color w:val="595959"/>
        </w:rPr>
      </w:pPr>
    </w:p>
    <w:p>
      <w:pPr>
        <w:ind w:hanging="0" w:left="1080"/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ind w:hanging="0" w:left="1080"/>
        <w:rPr>
          <w:rFonts w:ascii="Calibri" w:eastAsia="Calibri" w:hAnsi="Calibri" w:cs="Calibri"/>
          <w:color w:val="595959"/>
        </w:rPr>
      </w:pPr>
    </w:p>
    <w:p>
      <w:pPr>
        <w:ind w:hanging="0" w:left="1080"/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do your prospects feel they need and expect as a result of their purchase?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 xml:space="preserve">What would your prospects be delighted to receive </w:t>
      </w:r>
      <w:r>
        <w:rPr>
          <w:rFonts w:ascii="Calibri" w:eastAsia="Calibri" w:hAnsi="Calibri" w:cs="Calibri"/>
          <w:color w:val="595959"/>
        </w:rPr>
        <w:t>due to</w:t>
      </w:r>
      <w:r>
        <w:rPr>
          <w:rFonts w:ascii="Calibri" w:eastAsia="Calibri" w:hAnsi="Calibri" w:cs="Calibri"/>
          <w:color w:val="595959"/>
        </w:rPr>
        <w:t xml:space="preserve"> their purchase if they could reasonably expect them?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problems, frustrations, or challenges do your prospects expect to face when dealing with your industry in general (e.g., trades-people showing up late or leaving a mess or service professionals not returning phone calls)?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potential problems, frustrations, or challenges do your prospects dread when they think of buying what you sell?</w:t>
      </w:r>
    </w:p>
    <w:p>
      <w:pPr>
        <w:ind w:hanging="0" w:left="449"/>
        <w:rPr>
          <w:rFonts w:ascii="Calibri" w:eastAsia="Calibri" w:hAnsi="Calibri" w:cs="Calibri"/>
          <w:color w:val="595959"/>
        </w:rPr>
      </w:pPr>
    </w:p>
    <w:p>
      <w:pPr>
        <w:ind w:hanging="0" w:left="449"/>
        <w:rPr>
          <w:rFonts w:ascii="Calibri" w:eastAsia="Calibri" w:hAnsi="Calibri" w:cs="Calibri"/>
          <w:color w:val="595959"/>
        </w:rPr>
      </w:pPr>
    </w:p>
    <w:p>
      <w:pPr>
        <w:ind w:hanging="0" w:left="449"/>
        <w:rPr>
          <w:rFonts w:ascii="Calibri" w:eastAsia="Calibri" w:hAnsi="Calibri" w:cs="Calibri"/>
          <w:color w:val="595959"/>
        </w:rPr>
      </w:pPr>
    </w:p>
    <w:p>
      <w:pPr>
        <w:ind w:hanging="0" w:left="449"/>
        <w:rPr>
          <w:rFonts w:ascii="Calibri" w:eastAsia="Calibri" w:hAnsi="Calibri" w:cs="Calibri"/>
          <w:color w:val="595959"/>
        </w:rPr>
      </w:pPr>
    </w:p>
    <w:p>
      <w:pPr>
        <w:ind w:hanging="0" w:left="449"/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 xml:space="preserve">What would be good for your prospects to know as they make their buying decision that </w:t>
      </w:r>
      <w:r>
        <w:rPr>
          <w:rFonts w:ascii="Calibri" w:eastAsia="Calibri" w:hAnsi="Calibri" w:cs="Calibri"/>
          <w:color w:val="595959"/>
        </w:rPr>
        <w:t>is</w:t>
      </w:r>
      <w:r>
        <w:rPr>
          <w:rFonts w:ascii="Calibri" w:eastAsia="Calibri" w:hAnsi="Calibri" w:cs="Calibri"/>
          <w:color w:val="595959"/>
        </w:rPr>
        <w:t xml:space="preserve"> not typically understood about your industry?</w:t>
      </w: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 xml:space="preserve">How is your company positioned </w:t>
      </w:r>
      <w:r>
        <w:rPr>
          <w:rFonts w:ascii="Calibri" w:eastAsia="Calibri" w:hAnsi="Calibri" w:cs="Calibri"/>
          <w:color w:val="595959"/>
        </w:rPr>
        <w:t>to deliver not only what your prospects expect uniquely</w:t>
      </w:r>
      <w:r>
        <w:rPr>
          <w:rFonts w:ascii="Calibri" w:eastAsia="Calibri" w:hAnsi="Calibri" w:cs="Calibri"/>
          <w:color w:val="595959"/>
        </w:rPr>
        <w:t>, but also what will delight them?</w:t>
      </w: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kind of data will give your prospects assurance about their buying decision?</w:t>
      </w: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kind of data can you give your prospects to emphasize the uniqueness of your company?</w:t>
      </w: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ind w:hanging="0" w:left="89"/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assurance can you give your prospects that they will not experience what they dread if they buy from you?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numPr>
          <w:ilvl w:val="0"/>
          <w:numId w:val="1"/>
        </w:numPr>
        <w:ind w:hanging="360" w:left="449"/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What assurance would you like to be able to give your prospects that they will not experience what they dread if they buy from you?</w:t>
      </w:r>
    </w:p>
    <w:p>
      <w:pPr>
        <w:rPr>
          <w:rFonts w:ascii="Calibri" w:eastAsia="Calibri" w:hAnsi="Calibri" w:cs="Calibri"/>
          <w:color w:val="595959"/>
        </w:rPr>
      </w:pPr>
    </w:p>
    <w:p>
      <w:pPr>
        <w:pBdr>
          <w:bottom w:color="000000" w:val="single" w:sz="12" w:space="0"/>
        </w:pBdr>
        <w:rPr>
          <w:rFonts w:ascii="Calibri" w:eastAsia="Calibri" w:hAnsi="Calibri" w:cs="Calibri"/>
          <w:color w:val="595959"/>
        </w:rPr>
      </w:pPr>
    </w:p>
    <w:p>
      <w:pPr>
        <w:pBdr>
          <w:bottom w:color="000000" w:val="single" w:sz="12" w:space="0"/>
        </w:pBdr>
        <w:rPr>
          <w:rFonts w:ascii="Calibri" w:eastAsia="Calibri" w:hAnsi="Calibri" w:cs="Calibri"/>
          <w:color w:val="595959"/>
        </w:rPr>
      </w:pPr>
    </w:p>
    <w:p>
      <w:pPr>
        <w:pBdr>
          <w:bottom w:color="000000" w:val="single" w:sz="12" w:space="0"/>
        </w:pBdr>
        <w:rPr>
          <w:rFonts w:ascii="Calibri" w:eastAsia="Calibri" w:hAnsi="Calibri" w:cs="Calibri"/>
          <w:color w:val="595959"/>
        </w:rPr>
      </w:pPr>
    </w:p>
    <w:p>
      <w:pPr>
        <w:pBdr>
          <w:bottom w:color="000000" w:val="single" w:sz="12" w:space="0"/>
        </w:pBdr>
        <w:rPr>
          <w:rFonts w:ascii="Calibri" w:eastAsia="Calibri" w:hAnsi="Calibri" w:cs="Calibri"/>
          <w:color w:val="595959"/>
        </w:rPr>
      </w:pPr>
    </w:p>
    <w:p>
      <w:pPr>
        <w:pBdr>
          <w:bottom w:color="000000" w:val="single" w:sz="12" w:space="0"/>
        </w:pBdr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My Unique Selling Proposition: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p>
      <w:pPr>
        <w:pBdr>
          <w:bottom w:color="000000" w:val="single" w:sz="12" w:space="0"/>
        </w:pBdr>
        <w:rPr>
          <w:rFonts w:ascii="Calibri" w:eastAsia="Calibri" w:hAnsi="Calibri" w:cs="Calibri"/>
          <w:color w:val="595959"/>
        </w:rPr>
      </w:pPr>
      <w:r>
        <w:rPr>
          <w:rFonts w:ascii="Calibri" w:eastAsia="Calibri" w:hAnsi="Calibri" w:cs="Calibri"/>
          <w:color w:val="595959"/>
        </w:rPr>
        <w:t>My Guarantee:</w:t>
      </w:r>
    </w:p>
    <w:p>
      <w:pPr>
        <w:rPr>
          <w:rFonts w:ascii="Calibri" w:eastAsia="Calibri" w:hAnsi="Calibri" w:cs="Calibri"/>
          <w:color w:val="595959"/>
        </w:rPr>
      </w:pPr>
    </w:p>
    <w:p>
      <w:pPr>
        <w:rPr>
          <w:rFonts w:ascii="Calibri" w:eastAsia="Calibri" w:hAnsi="Calibri" w:cs="Calibri"/>
          <w:color w:val="595959"/>
        </w:rPr>
      </w:pPr>
    </w:p>
    <w:sectPr>
      <w:headerReference r:id="rId7" w:type="default"/>
      <w:footerReference r:id="rId8" w:type="default"/>
      <w:headerReference r:id="rId9" w:type="first"/>
      <w:footerReference r:id="rId10" w:type="first"/>
      <w:type w:val="nextPage"/>
      <w:pgSz w:orient="portrait" w:w="12240" w:h="15840"/>
      <w:pgMar w:right="1440" w:top="720" w:header="360" w:bottom="1440" w:footer="720" w:left="1440"/>
      <w:pgNumType w:start="1" w:fmt="decimal"/>
      <w:titlePg w:val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Carlito Regular">
    <w:embedRegular r:id="rIde2754308-57f8-4bba-b5fc-cb5b54f85bcb" w:fontKey="{00000000-0000-0000-0000-000000000000}" w:subsetted="0"/>
  </w:font>
  <w:font w:name="Caladea Regular">
    <w:embedRegular r:id="rId3fc572ed-8011-4786-b3d4-de5f4b8cc247" w:fontKey="{00000000-0000-0000-0000-000000000000}" w:subsetted="0"/>
  </w:font>
</w:fonts>
</file>

<file path=word/footer1.xml><?xml version="1.0" encoding="utf-8"?>
<w:ftr xmlns:w="http://schemas.openxmlformats.org/wordprocessingml/2006/main">
  <w:p>
    <w:pPr>
      <w:pStyle w:val="Footer"/>
      <w:keepNext w:val="false"/>
      <w:keepLines w:val="false"/>
      <w:widowControl w:val="true"/>
      <w:pBdr>
        <w:top w:color="000000" w:val="none" w:sz="0" w:space="0"/>
        <w:left w:color="000000" w:val="none" w:sz="0" w:space="0"/>
        <w:bottom w:color="000000" w:val="none" w:sz="0" w:space="0"/>
        <w:right w:color="000000" w:val="none" w:sz="0" w:space="0"/>
        <w:between w:color="000000"/>
        <w:between w:val="none"/>
        <w:between w:sz="0"/>
        <w:between w:space="0"/>
      </w:pBdr>
      <w:tabs>
        <w:tab w:pos="4680" w:val="center" w:leader="none"/>
        <w:tab w:pos="9360" w:val="right" w:leader="none"/>
      </w:tabs>
      <w:spacing w:line="240" w:lineRule="auto" w:after="0" w:before="0"/>
      <w:ind w:right="0" w:hanging="0" w:left="0"/>
      <w:jc w:val="center"/>
      <w:rPr>
        <w:rFonts w:ascii="Arial" w:eastAsia="Arial" w:hAnsi="Arial" w:cs="Arial"/>
        <w:b w:val="false"/>
        <w:i w:val="false"/>
        <w:strike w:val="false"/>
        <w:color w:val="222222"/>
        <w:sz w:val="12"/>
        <w:u w:val="none"/>
        <w:shd w:fill="FFFFFF" w:val="clear" w:color="auto"/>
      </w:rPr>
    </w:pPr>
    <w:r>
      <w:rPr>
        <w:rFonts w:ascii="Arial" w:eastAsia="Arial" w:hAnsi="Arial" w:cs="Arial"/>
        <w:b w:val="false"/>
        <w:i w:val="false"/>
        <w:strike w:val="false"/>
        <w:color w:val="222222"/>
        <w:sz w:val="12"/>
        <w:u w:val="none"/>
        <w:shd w:fill="FFFFFF" w:val="clear" w:color="auto"/>
      </w:rPr>
      <w:t xml:space="preserve">Copyright © Life2Live, LLC. 2005 to Present. </w:t>
    </w:r>
    <w:r>
      <w:br/>
    </w:r>
    <w:r>
      <w:rPr>
        <w:rFonts w:ascii="Arial" w:eastAsia="Arial" w:hAnsi="Arial" w:cs="Arial"/>
        <w:b w:val="false"/>
        <w:i w:val="false"/>
        <w:strike w:val="false"/>
        <w:color w:val="222222"/>
        <w:sz w:val="12"/>
        <w:u w:val="none"/>
        <w:shd w:fill="FFFFFF" w:val="clear" w:color="auto"/>
      </w:rPr>
      <w:t>All Rights Reserved. No part of this document may be used, displayed or reproduced without the consent of the author.</w:t>
    </w:r>
  </w:p>
</w:ftr>
</file>

<file path=word/footer2.xml><?xml version="1.0" encoding="utf-8"?>
<w:ftr xmlns:w="http://schemas.openxmlformats.org/wordprocessingml/2006/main">
  <w:p>
    <w:pPr>
      <w:pStyle w:val="Footer"/>
    </w:pPr>
  </w:p>
</w:ftr>
</file>

<file path=word/header1.xml><?xml version="1.0" encoding="utf-8"?>
<w:hdr xmlns:w="http://schemas.openxmlformats.org/wordprocessingml/2006/main" xmlns:wp="http://schemas.openxmlformats.org/drawingml/2006/wordprocessingDrawing" xmlns:xsi="http://www.w3.org/2001/XMLSchema-instance" xmlns:r="http://schemas.openxmlformats.org/officeDocument/2006/relationships">
  <w:p>
    <w:pPr>
      <w:pStyle w:val="Header"/>
      <w:keepNext w:val="false"/>
      <w:keepLines w:val="false"/>
      <w:widowControl w:val="true"/>
      <w:pBdr>
        <w:top w:color="000000" w:val="none" w:sz="0" w:space="0"/>
        <w:left w:color="000000" w:val="none" w:sz="0" w:space="0"/>
        <w:bottom w:color="000000" w:val="none" w:sz="0" w:space="0"/>
        <w:right w:color="000000" w:val="none" w:sz="0" w:space="0"/>
        <w:between w:color="000000"/>
        <w:between w:val="none"/>
        <w:between w:sz="0"/>
        <w:between w:space="0"/>
      </w:pBdr>
      <w:tabs>
        <w:tab w:pos="4680" w:val="center" w:leader="none"/>
        <w:tab w:pos="9360" w:val="right" w:leader="none"/>
      </w:tabs>
      <w:spacing w:line="240" w:lineRule="auto" w:after="0" w:before="0"/>
      <w:ind w:right="0" w:hanging="0" w:left="0"/>
      <w:jc w:val="center"/>
      <w:rPr>
        <w:rFonts w:ascii="Times New Roman" w:eastAsia="Times New Roman" w:hAnsi="Times New Roman" w:cs="Times New Roman"/>
        <w:b w:val="false"/>
        <w:i w:val="false"/>
        <w:strike w:val="false"/>
        <w:color w:val="000000"/>
        <w:sz w:val="24"/>
        <w:u w:val="none"/>
      </w:rPr>
    </w:pPr>
    <w:r>
      <w:drawing>
        <wp:inline distT="0" distR="0" distB="0" distL="0">
          <wp:extent cx="1524000" cy="571500"/>
          <wp:docPr id="2" name="Drawing 1" descr=""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"/>
                  <pic:cNvPicPr>
                    <a:picLocks noChangeAspect="true" xsi:nil="true"/>
                  </pic:cNvPicPr>
                </pic:nvPicPr>
                <pic:blipFill>
                  <a:blip r:embed="rId1">
                    <a:alphaModFix amt="100000"/>
                  </a:blip>
                  <a:srcRect l="0" r="0" t="24000" b="18000"/>
                  <a:stretch xsi:nil="true"/>
                </pic:blipFill>
                <pic:spPr>
                  <a:xfrm>
                    <a:off x="0" y="0"/>
                    <a:ext cx="1524000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keepNext w:val="false"/>
      <w:keepLines w:val="false"/>
      <w:widowControl w:val="true"/>
      <w:pBdr>
        <w:top w:color="000000" w:val="none" w:sz="0" w:space="0"/>
        <w:left w:color="000000" w:val="none" w:sz="0" w:space="0"/>
        <w:bottom w:color="000000" w:val="none" w:sz="0" w:space="0"/>
        <w:right w:color="000000" w:val="none" w:sz="0" w:space="0"/>
        <w:between w:color="000000"/>
        <w:between w:val="none"/>
        <w:between w:sz="0"/>
        <w:between w:space="0"/>
      </w:pBdr>
      <w:tabs>
        <w:tab w:pos="4680" w:val="center" w:leader="none"/>
        <w:tab w:pos="9360" w:val="right" w:leader="none"/>
      </w:tabs>
      <w:spacing w:line="240" w:lineRule="auto" w:after="0" w:before="0"/>
      <w:ind w:right="0" w:hanging="0" w:left="0"/>
      <w:jc w:val="center"/>
      <w:rPr>
        <w:rFonts w:ascii="Times New Roman" w:eastAsia="Times New Roman" w:hAnsi="Times New Roman" w:cs="Times New Roman"/>
        <w:b w:val="false"/>
        <w:i w:val="false"/>
        <w:strike w:val="false"/>
        <w:color w:val="000000"/>
        <w:sz w:val="24"/>
        <w:u w:val="none"/>
      </w:rPr>
    </w:pPr>
  </w:p>
</w:hdr>
</file>

<file path=word/header2.xml><?xml version="1.0" encoding="utf-8"?>
<w:hdr xmlns:w="http://schemas.openxmlformats.org/wordprocessingml/2006/main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542176">
    <w:lvl w:ilvl="5">
      <w:start w:val="1"/>
      <w:numFmt w:val="lowerRoman"/>
      <w:lvlText w:val="%6."/>
      <w:lvlJc w:val="left"/>
      <w:pPr>
        <w:ind w:left="432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0">
      <w:start w:val="1"/>
      <w:numFmt w:val="decimal"/>
      <w:lvlText w:val="%1."/>
      <w:lvlJc w:val="left"/>
      <w:pPr>
        <w:ind w:left="72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</w:abstractNum>
  <w:num w:numId="1">
    <w:abstractNumId w:val="542176"/>
  </w:num>
</w:numbering>
</file>

<file path=word/settings.xml><?xml version="1.0" encoding="utf-8"?>
<w:settings xmlns:w="http://schemas.openxmlformats.org/wordprocessingml/2006/main">
  <w:defaultTabStop w:val="720"/>
  <w:compat>
    <w:compatSetting w:val="15" w:name="compatibilityMode" w:uri="http://schemas.microsoft.com/office/word"/>
  </w:compat>
  <w:themeFontLang w:val="en-US"/>
  <w:clrSchemeMapping w:t1="dark1" w:bg1="light1" w:t2="dark2" w:bg2="light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mbria" w:eastAsia="Cambria" w:hAnsi="Cambria" w:cs="Cambria"/>
        <w:sz w:val="24"/>
      </w:rPr>
    </w:rPrDefault>
    <w:pPrDefault>
      <w:pPr>
        <w:spacing w:line="240" w:after="0"/>
      </w:pPr>
    </w:pPrDefault>
  </w:docDefaults>
  <w:style w:type="paragraph" w:styleId="Normal" w:default="1">
    <w:name w:val="Normal"/>
    <w:next w:val="Normal"/>
    <w:uiPriority w:val="1"/>
    <w:unhideWhenUsed/>
    <w:qFormat/>
    <w:pPr>
      <w:spacing w:line="240" w:after="0"/>
    </w:pPr>
    <w:rPr>
      <w:rFonts w:ascii="Cambria" w:eastAsia="Cambria" w:hAnsi="Cambria" w:cs="Cambria"/>
      <w:sz w:val="24"/>
    </w:rPr>
  </w:style>
  <w:style w:type="paragraph" w:styleId="Heading1">
    <w:name w:val="Heading1"/>
    <w:basedOn w:val="Normal"/>
    <w:next w:val="Normal"/>
    <w:uiPriority w:val="1"/>
    <w:unhideWhenUsed/>
    <w:qFormat/>
    <w:pPr>
      <w:keepNext w:val="true"/>
      <w:spacing w:line="1" w:lineRule="atLeast"/>
      <w:ind w:left="360"/>
    </w:pPr>
    <w:rPr>
      <w:b w:val="true"/>
      <w:sz w:val="24"/>
    </w:rPr>
  </w:style>
  <w:style w:type="paragraph" w:styleId="Heading2">
    <w:name w:val="Heading2"/>
    <w:basedOn w:val="Normal"/>
    <w:next w:val="Normal"/>
    <w:uiPriority w:val="1"/>
    <w:unhideWhenUsed/>
    <w:qFormat/>
    <w:pPr>
      <w:keepNext w:val="true"/>
      <w:keepLines w:val="true"/>
      <w:spacing w:lineRule="auto" w:after="80" w:before="360"/>
    </w:pPr>
    <w:rPr>
      <w:b w:val="true"/>
      <w:sz w:val="36"/>
    </w:rPr>
  </w:style>
  <w:style w:type="paragraph" w:styleId="Heading3">
    <w:name w:val="Heading3"/>
    <w:basedOn w:val="Normal"/>
    <w:next w:val="Normal"/>
    <w:uiPriority w:val="1"/>
    <w:unhideWhenUsed/>
    <w:qFormat/>
    <w:pPr>
      <w:keepNext w:val="true"/>
      <w:keepLines w:val="true"/>
      <w:spacing w:lineRule="auto" w:after="80" w:before="280"/>
    </w:pPr>
    <w:rPr>
      <w:b w:val="true"/>
      <w:sz w:val="28"/>
    </w:rPr>
  </w:style>
  <w:style w:type="paragraph" w:styleId="Heading4">
    <w:name w:val="Heading4"/>
    <w:basedOn w:val="Normal"/>
    <w:next w:val="Normal"/>
    <w:uiPriority w:val="1"/>
    <w:unhideWhenUsed/>
    <w:qFormat/>
    <w:pPr>
      <w:keepNext w:val="true"/>
      <w:keepLines w:val="true"/>
      <w:spacing w:lineRule="auto" w:after="40" w:before="240"/>
    </w:pPr>
    <w:rPr>
      <w:b w:val="true"/>
      <w:sz w:val="24"/>
    </w:rPr>
  </w:style>
  <w:style w:type="paragraph" w:styleId="Heading5">
    <w:name w:val="Heading5"/>
    <w:basedOn w:val="Normal"/>
    <w:next w:val="Normal"/>
    <w:uiPriority w:val="1"/>
    <w:unhideWhenUsed/>
    <w:qFormat/>
    <w:pPr>
      <w:keepNext w:val="true"/>
      <w:keepLines w:val="true"/>
      <w:spacing w:lineRule="auto" w:after="40" w:before="220"/>
    </w:pPr>
    <w:rPr>
      <w:b w:val="true"/>
      <w:sz w:val="22"/>
    </w:rPr>
  </w:style>
  <w:style w:type="paragraph" w:styleId="Heading6">
    <w:name w:val="Heading6"/>
    <w:basedOn w:val="Normal"/>
    <w:next w:val="Normal"/>
    <w:uiPriority w:val="1"/>
    <w:unhideWhenUsed/>
    <w:qFormat/>
    <w:pPr>
      <w:keepNext w:val="true"/>
      <w:keepLines w:val="true"/>
      <w:spacing w:lineRule="auto" w:after="40" w:before="200"/>
    </w:pPr>
    <w:rPr>
      <w:b w:val="true"/>
      <w:sz w:val="20"/>
    </w:rPr>
  </w:style>
  <w:style w:type="paragraph" w:styleId="Heading7">
    <w:name w:val="Heading7"/>
    <w:basedOn w:val="Normal"/>
    <w:next w:val="Normal"/>
    <w:uiPriority w:val="1"/>
    <w:unhideWhenUsed/>
    <w:qFormat/>
    <w:pPr/>
    <w:rPr>
      <w:rFonts w:asciiTheme="majorHAnsi" w:eastAsiaTheme="majorHAnsi" w:hAnsiTheme="majorHAnsi" w:cstheme="majorHAnsi"/>
      <w:i w:val="true"/>
      <w:color w:themeColor="accent1" w:val="4F81BD"/>
      <w:sz w:val="22"/>
    </w:rPr>
  </w:style>
  <w:style w:type="paragraph" w:styleId="Footer">
    <w:name w:val="Footer"/>
    <w:basedOn w:val="Normal"/>
    <w:next w:val="Footer"/>
    <w:uiPriority w:val="1"/>
    <w:unhideWhenUsed/>
    <w:qFormat/>
    <w:pPr>
      <w:tabs>
        <w:tab w:pos="4680" w:val="center" w:leader="none"/>
        <w:tab w:pos="9360" w:val="right" w:leader="none"/>
      </w:tabs>
      <w:spacing w:line="1" w:lineRule="atLeast"/>
    </w:pPr>
    <w:rPr>
      <w:sz w:val="24"/>
    </w:rPr>
  </w:style>
  <w:style w:type="paragraph" w:styleId="Heading8">
    <w:name w:val="Heading8"/>
    <w:basedOn w:val="Normal"/>
    <w:next w:val="Normal"/>
    <w:uiPriority w:val="1"/>
    <w:unhideWhenUsed/>
    <w:qFormat/>
    <w:pPr/>
    <w:rPr>
      <w:rFonts w:asciiTheme="majorHAnsi" w:eastAsiaTheme="majorHAnsi" w:hAnsiTheme="majorHAnsi" w:cstheme="majorHAnsi"/>
      <w:i w:val="true"/>
      <w:color w:themeColor="accent1" w:val="4F81BD"/>
      <w:sz w:val="22"/>
    </w:rPr>
  </w:style>
  <w:style w:type="paragraph" w:styleId="Heading9">
    <w:name w:val="Heading9"/>
    <w:basedOn w:val="Normal"/>
    <w:next w:val="Normal"/>
    <w:uiPriority w:val="1"/>
    <w:unhideWhenUsed/>
    <w:qFormat/>
    <w:pPr/>
    <w:rPr>
      <w:rFonts w:asciiTheme="majorHAnsi" w:eastAsiaTheme="majorHAnsi" w:hAnsiTheme="majorHAnsi" w:cstheme="majorHAnsi"/>
      <w:i w:val="true"/>
      <w:color w:themeColor="accent1" w:val="4F81BD"/>
      <w:sz w:val="22"/>
    </w:rPr>
  </w:style>
  <w:style w:type="paragraph" w:styleId="Header">
    <w:name w:val="Header"/>
    <w:basedOn w:val="Normal"/>
    <w:next w:val="Header"/>
    <w:uiPriority w:val="1"/>
    <w:unhideWhenUsed/>
    <w:qFormat/>
    <w:pPr>
      <w:tabs>
        <w:tab w:pos="4680" w:val="center" w:leader="none"/>
        <w:tab w:pos="9360" w:val="right" w:leader="none"/>
      </w:tabs>
      <w:spacing w:line="1" w:lineRule="atLeast"/>
    </w:pPr>
    <w:rPr>
      <w:sz w:val="24"/>
    </w:rPr>
  </w:style>
  <w:style w:type="paragraph" w:styleId="Title">
    <w:name w:val="Title"/>
    <w:basedOn w:val="Normal"/>
    <w:next w:val="Normal"/>
    <w:uiPriority w:val="1"/>
    <w:unhideWhenUsed/>
    <w:qFormat/>
    <w:pPr>
      <w:keepNext w:val="true"/>
      <w:keepLines w:val="true"/>
      <w:spacing w:lineRule="auto" w:after="120" w:before="480"/>
    </w:pPr>
    <w:rPr>
      <w:b w:val="true"/>
      <w:sz w:val="72"/>
    </w:rPr>
  </w:style>
  <w:style w:type="paragraph" w:styleId="Subtitle">
    <w:name w:val="Subtitle"/>
    <w:basedOn w:val="Normal"/>
    <w:next w:val="Normal"/>
    <w:uiPriority w:val="1"/>
    <w:unhideWhenUsed/>
    <w:qFormat/>
    <w:pPr>
      <w:keepNext w:val="true"/>
      <w:keepLines w:val="true"/>
      <w:spacing w:lineRule="auto" w:after="80" w:before="360"/>
    </w:pPr>
    <w:rPr>
      <w:rFonts w:ascii="Georgia" w:eastAsia="Georgia" w:hAnsi="Georgia" w:cs="Georgia"/>
      <w:i w:val="true"/>
      <w:color w:val="666666"/>
      <w:sz w:val="48"/>
    </w:rPr>
  </w:style>
  <w:style w:type="paragraph" w:styleId="Quote">
    <w:name w:val="Quote"/>
    <w:basedOn w:val="Normal"/>
    <w:next w:val="Normal"/>
    <w:uiPriority w:val="1"/>
    <w:unhideWhenUsed/>
    <w:qFormat/>
    <w:pPr>
      <w:pBdr>
        <w:top w:color="000000" w:val="none" w:sz="0" w:space="7"/>
        <w:left w:color="0073B9" w:val="single" w:sz="12" w:space="15"/>
        <w:bottom w:color="000000" w:val="none" w:sz="0" w:space="7"/>
        <w:right w:color="000000" w:val="none" w:sz="0" w:space="7"/>
      </w:pBdr>
      <w:ind w:left="329"/>
    </w:pPr>
    <w:rPr>
      <w:i w:val="true"/>
    </w:rPr>
  </w:style>
  <w:style w:type="paragraph" w:styleId="IntenseQuote">
    <w:name w:val="IntenseQuote"/>
    <w:basedOn w:val="Normal"/>
    <w:next w:val="Normal"/>
    <w:uiPriority w:val="1"/>
    <w:unhideWhenUsed/>
    <w:qFormat/>
    <w:pPr/>
    <w:rPr>
      <w:rFonts w:asciiTheme="majorHAnsi" w:eastAsiaTheme="majorHAnsi" w:hAnsiTheme="majorHAnsi" w:cstheme="majorHAnsi"/>
      <w:i w:val="true"/>
      <w:color w:themeColor="accent1" w:val="4F81BD"/>
      <w:sz w:val="22"/>
    </w:rPr>
  </w:style>
  <w:style w:type="paragraph" w:styleId="ListParagraph">
    <w:name w:val="ListParagraph"/>
    <w:basedOn w:val="Normal"/>
    <w:next w:val="Normal"/>
    <w:uiPriority w:val="1"/>
    <w:unhideWhenUsed/>
    <w:qFormat/>
    <w:pPr/>
    <w:rPr>
      <w:rFonts w:asciiTheme="majorHAnsi" w:eastAsiaTheme="majorHAnsi" w:hAnsiTheme="majorHAnsi" w:cstheme="majorHAnsi"/>
      <w:i w:val="true"/>
      <w:color w:themeColor="accent1" w:val="4F81BD"/>
      <w:sz w:val="22"/>
    </w:rPr>
  </w:style>
  <w:style w:type="paragraph" w:styleId="NoSpacing">
    <w:name w:val="NoSpacing"/>
    <w:basedOn w:val="Normal"/>
    <w:next w:val="Normal"/>
    <w:uiPriority w:val="1"/>
    <w:unhideWhenUsed/>
    <w:qFormat/>
    <w:pPr/>
    <w:rPr>
      <w:rFonts w:asciiTheme="majorHAnsi" w:eastAsiaTheme="majorHAnsi" w:hAnsiTheme="majorHAnsi" w:cstheme="majorHAnsi"/>
      <w:i w:val="true"/>
      <w:color w:themeColor="accent1" w:val="4F81BD"/>
      <w:sz w:val="22"/>
    </w:rPr>
  </w:style>
  <w:style w:type="character" w:styleId="SubtleEmphasis">
    <w:uiPriority w:val="1"/>
    <w:unhideWhenUsed/>
    <w:qFormat/>
    <w:rPr>
      <w:b w:val="true"/>
      <w:i w:val="true"/>
      <w:color w:themeColor="accent1" w:val="4F81BD"/>
      <w:spacing w:val="10"/>
    </w:rPr>
  </w:style>
  <w:style w:type="character" w:styleId="Emphasis">
    <w:uiPriority w:val="1"/>
    <w:unhideWhenUsed/>
    <w:qFormat/>
    <w:rPr>
      <w:i w:val="true"/>
    </w:rPr>
  </w:style>
  <w:style w:type="character" w:styleId="IntenseEmphasis">
    <w:uiPriority w:val="1"/>
    <w:unhideWhenUsed/>
    <w:qFormat/>
    <w:rPr>
      <w:b w:val="true"/>
      <w:i w:val="true"/>
      <w:color w:themeColor="accent3" w:val="9BBB59"/>
      <w:spacing w:val="10"/>
    </w:rPr>
  </w:style>
  <w:style w:type="character" w:styleId="Strong">
    <w:uiPriority w:val="1"/>
    <w:unhideWhenUsed/>
    <w:qFormat/>
    <w:rPr>
      <w:b w:val="true"/>
      <w:i w:val="true"/>
      <w:color w:themeColor="accent4" w:val="8064A2"/>
      <w:spacing w:val="10"/>
    </w:rPr>
  </w:style>
  <w:style w:type="character" w:styleId="SubtleReference">
    <w:uiPriority w:val="1"/>
    <w:unhideWhenUsed/>
    <w:qFormat/>
    <w:rPr>
      <w:b w:val="true"/>
      <w:i w:val="true"/>
      <w:color w:themeColor="accent5" w:val="4BACC6"/>
      <w:spacing w:val="10"/>
    </w:rPr>
  </w:style>
  <w:style w:type="character" w:styleId="IntenseReference">
    <w:uiPriority w:val="1"/>
    <w:unhideWhenUsed/>
    <w:qFormat/>
    <w:rPr>
      <w:b w:val="true"/>
      <w:i w:val="true"/>
      <w:color w:themeColor="accent6" w:val="F79646"/>
      <w:spacing w:val="10"/>
    </w:rPr>
  </w:style>
  <w:style w:type="character" w:styleId="BookTitle">
    <w:uiPriority w:val="1"/>
    <w:unhideWhenUsed/>
    <w:qFormat/>
    <w:rPr>
      <w:b w:val="true"/>
      <w:i w:val="true"/>
      <w:color w:themeColor="accent2" w:val="C0504D"/>
      <w:spacing w:val="10"/>
    </w:rPr>
  </w:style>
</w:styles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Relationship Id="rId10" Target="footer2.xml" Type="http://schemas.openxmlformats.org/officeDocument/2006/relationships/footer"/>
<Relationship Id="rId2" Target="theme/theme1.xml" Type="http://schemas.openxmlformats.org/officeDocument/2006/relationships/theme"/>
<Relationship Id="rId3" Target="fontTable.xml" Type="http://schemas.openxmlformats.org/officeDocument/2006/relationships/fontTable"/>
<Relationship Id="rId4" Target="numbering.xml" Type="http://schemas.openxmlformats.org/officeDocument/2006/relationships/numbering"/>
<Relationship Id="rId5" Target="styles.xml" Type="http://schemas.openxmlformats.org/officeDocument/2006/relationships/styles"/>
<Relationship Id="rId6" Target="media/image1.png" Type="http://schemas.openxmlformats.org/officeDocument/2006/relationships/image"/>
<Relationship Id="rId7" Target="header1.xml" Type="http://schemas.openxmlformats.org/officeDocument/2006/relationships/header"/>
<Relationship Id="rId8" Target="footer1.xml" Type="http://schemas.openxmlformats.org/officeDocument/2006/relationships/footer"/>
<Relationship Id="rId9" Target="header2.xml" Type="http://schemas.openxmlformats.org/officeDocument/2006/relationships/header"/>
</Relationships>

</file>

<file path=word/_rels/fontTable.xml.rels><?xml version="1.0" encoding="UTF-8" standalone="no"?>
<Relationships xmlns="http://schemas.openxmlformats.org/package/2006/relationships">
<Relationship Id="rId3fc572ed-8011-4786-b3d4-de5f4b8cc247" Target="fonts/caladearegular.ttf" Type="http://schemas.openxmlformats.org/officeDocument/2006/relationships/font"/>
<Relationship Id="rIde2754308-57f8-4bba-b5fc-cb5b54f85bcb" Target="fonts/carlitoregular.ttf" Type="http://schemas.openxmlformats.org/officeDocument/2006/relationships/font"/>
</Relationships>

</file>

<file path=word/_rels/header1.xml.rels><?xml version="1.0" encoding="UTF-8" standalone="no"?>
<Relationships xmlns="http://schemas.openxmlformats.org/package/2006/relationships">
<Relationship Id="rId1" Target="media/image2.png" Type="http://schemas.openxmlformats.org/officeDocument/2006/relationships/image"/>
</Relationships>

</file>

<file path=word/theme/theme1.xml><?xml version="1.0" encoding="utf-8"?>
<a:theme xmlns:a="http://schemas.openxmlformats.org/drawingml/2006/main" name="1649282667109">
  <a:themeElements>
    <a:clrScheme name="Default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Carlito Regular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adea Regular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false"/>
        </a:gradFill>
        <a:gradFill rotWithShape="false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fals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fals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tx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2022-04-06T22:04:27Z</dcterms:created>
  <dc:creator>Kylie Cassady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fmtid="{D5CDD505-2E9C-101B-9397-08002B2CF9AE}" name="ZWConversion">
    <vt:lpwstr>1</vt:lpwstr>
  </property>
</Properties>
</file>